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1307066F" w:rsidR="005241A2" w:rsidRPr="00BF1C46" w:rsidRDefault="00BD2911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BD2911">
              <w:rPr>
                <w:b/>
                <w:color w:val="0070C0"/>
                <w:sz w:val="28"/>
                <w:szCs w:val="28"/>
              </w:rPr>
              <w:t>Analýza stavu výzkumu, vývoje a inovací v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BD2911">
              <w:rPr>
                <w:b/>
                <w:color w:val="0070C0"/>
                <w:sz w:val="28"/>
                <w:szCs w:val="28"/>
              </w:rPr>
              <w:t>České republice a jejich srovnání se zahraničím v roce 2024 – pracovní verze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1DF24DEA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205EBF">
              <w:rPr>
                <w:b/>
                <w:color w:val="0070C0"/>
                <w:sz w:val="28"/>
                <w:szCs w:val="28"/>
              </w:rPr>
              <w:t>1</w:t>
            </w:r>
            <w:r w:rsidR="00692029">
              <w:rPr>
                <w:b/>
                <w:color w:val="0070C0"/>
                <w:sz w:val="28"/>
                <w:szCs w:val="28"/>
              </w:rPr>
              <w:t>7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BD2911">
              <w:rPr>
                <w:b/>
                <w:color w:val="0070C0"/>
                <w:sz w:val="28"/>
                <w:szCs w:val="28"/>
              </w:rPr>
              <w:t>4</w:t>
            </w:r>
          </w:p>
        </w:tc>
      </w:tr>
      <w:tr w:rsidR="005241A2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F50052" w14:textId="77777777" w:rsidR="005241A2" w:rsidRPr="008F77F6" w:rsidRDefault="005241A2" w:rsidP="00611F6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25383196" w14:textId="77777777" w:rsidR="005241A2" w:rsidRDefault="00611F6D" w:rsidP="00611F6D">
            <w:pPr>
              <w:spacing w:before="120" w:after="120" w:line="240" w:lineRule="auto"/>
              <w:rPr>
                <w:bCs/>
                <w:i/>
              </w:rPr>
            </w:pPr>
            <w:r w:rsidRPr="00611F6D">
              <w:rPr>
                <w:bCs/>
                <w:i/>
              </w:rPr>
              <w:t>prof.</w:t>
            </w:r>
            <w:r>
              <w:rPr>
                <w:bCs/>
                <w:i/>
              </w:rPr>
              <w:t xml:space="preserve"> PhDr. Dana Hamplová, Ph.D.</w:t>
            </w:r>
          </w:p>
          <w:p w14:paraId="3B1A4FD6" w14:textId="46563E69" w:rsidR="00611F6D" w:rsidRPr="00611F6D" w:rsidRDefault="00611F6D" w:rsidP="00611F6D">
            <w:pPr>
              <w:spacing w:before="120" w:after="120" w:line="240" w:lineRule="auto"/>
              <w:rPr>
                <w:bCs/>
                <w:i/>
              </w:rPr>
            </w:pPr>
            <w:r w:rsidRPr="003C2888">
              <w:rPr>
                <w:i/>
              </w:rPr>
              <w:t>prof. Ing. Vladimír Mařík, DrSc., dr.</w:t>
            </w:r>
            <w:r>
              <w:rPr>
                <w:i/>
              </w:rPr>
              <w:t xml:space="preserve"> </w:t>
            </w:r>
            <w:r w:rsidRPr="003C2888">
              <w:rPr>
                <w:i/>
              </w:rPr>
              <w:t>h.</w:t>
            </w:r>
            <w:r>
              <w:rPr>
                <w:i/>
              </w:rPr>
              <w:t xml:space="preserve"> </w:t>
            </w:r>
            <w:r w:rsidRPr="003C2888">
              <w:rPr>
                <w:i/>
              </w:rPr>
              <w:t>c.</w:t>
            </w:r>
          </w:p>
        </w:tc>
      </w:tr>
      <w:tr w:rsidR="005241A2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5241A2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3DFD0496" w:rsidR="005241A2" w:rsidRPr="00115DD5" w:rsidRDefault="00611F6D" w:rsidP="008F65C5">
            <w:pPr>
              <w:spacing w:before="120" w:after="120" w:line="240" w:lineRule="auto"/>
              <w:jc w:val="left"/>
              <w:rPr>
                <w:i/>
              </w:rPr>
            </w:pPr>
            <w:r>
              <w:rPr>
                <w:i/>
              </w:rPr>
              <w:t>Oddělení analýz, finančního řízení a koordinace výzkumu, vývoje a inovací</w:t>
            </w:r>
            <w:r w:rsidR="00AD5D13">
              <w:rPr>
                <w:i/>
              </w:rPr>
              <w:t xml:space="preserve">, </w:t>
            </w:r>
            <w:r w:rsidR="00BD2911">
              <w:rPr>
                <w:i/>
              </w:rPr>
              <w:t>prosinec 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2739AA45" w14:textId="77777777" w:rsidR="00611F6D" w:rsidRDefault="005241A2" w:rsidP="00611F6D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5754DCE9" w14:textId="2563AFB6" w:rsidR="00BD2911" w:rsidRPr="00BD2911" w:rsidRDefault="00BD2911" w:rsidP="00BD2911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BD2911">
              <w:t xml:space="preserve">Analýzu stavu výzkumu, vývoje a inovací v České republice a jejich srovnání se zahraničím (dále jen „Analýza VaVaI“) </w:t>
            </w:r>
            <w:r w:rsidRPr="00BD2911">
              <w:rPr>
                <w:bCs/>
              </w:rPr>
              <w:t>zpracovává každoročně Rada pro výzkum, vývoj a inovace</w:t>
            </w:r>
            <w:r w:rsidRPr="00BD2911">
              <w:t xml:space="preserve"> (dále jen „Rada“) dle § 35 odst. 2 písm. g) zákona č. 130/2002 Sb., o podpoře výzkumu, experimentálního vývoje a</w:t>
            </w:r>
            <w:r>
              <w:t> </w:t>
            </w:r>
            <w:r w:rsidRPr="00BD2911">
              <w:t>inovací z veřejných prostředků a o změně některých souvisejících zákonů (zákon o podpoře výzkumu, experimentálního vývoje a inovací), ve znění pozdějších předpisů.</w:t>
            </w:r>
            <w:r w:rsidR="00EB536D">
              <w:t xml:space="preserve"> </w:t>
            </w:r>
            <w:r w:rsidRPr="00BD2911">
              <w:t>Zpravodaji jsou stanoveni prof.</w:t>
            </w:r>
            <w:r>
              <w:t> </w:t>
            </w:r>
            <w:r w:rsidRPr="00BD2911">
              <w:t>PhDr.</w:t>
            </w:r>
            <w:r>
              <w:t> </w:t>
            </w:r>
            <w:r w:rsidRPr="00BD2911">
              <w:t>Dana Hamplová, Ph.D. a prof. Ing. Vladimír Mařík, DrSc., dr. h. c.</w:t>
            </w:r>
          </w:p>
          <w:p w14:paraId="6DABB055" w14:textId="5BD662A3" w:rsidR="00BD2911" w:rsidRPr="00BD2911" w:rsidRDefault="00BD2911" w:rsidP="00BD2911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BD2911">
              <w:t xml:space="preserve">Na 411. zasedání Rady dne 25. dubna 2025 bylo schváleno zadání Analýzy VaVaI v roce 2024. Dokument sestává z šesti zastřešujících kapitol, ve kterých jsou formou podkapitol zpracována klíčová témata systému VaVaI, financí, výzkumníků, výzkumných organizací, velkých výzkumných infrastruktur, výkonnosti a efektivity a mezinárodní spolupráce. </w:t>
            </w:r>
          </w:p>
          <w:p w14:paraId="6E9896FA" w14:textId="77777777" w:rsidR="00BD2911" w:rsidRPr="00BD2911" w:rsidRDefault="00BD2911" w:rsidP="00BD2911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BD2911">
              <w:t>Při přípravě Analýzy v roce 2024 byla v maximální možné míře využita unikátní data z Informačního systému VaVaI, dále nejnovější dostupná data ČSÚ, Eurostat, OECD, Web of Science, Horizon Dashboard a dalších relevantních národních i zahraničních zdrojů. Do přípravy kapitol byli formou konzultací zapojeni odborníci z MŠMT, ČSÚ, TC Praha atd.</w:t>
            </w:r>
          </w:p>
          <w:p w14:paraId="6EE4D673" w14:textId="744EA935" w:rsidR="00BD2911" w:rsidRPr="00BD2911" w:rsidRDefault="00BD2911" w:rsidP="00BD2911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BD2911">
              <w:t xml:space="preserve">Na 416. zasedání Rady dne 14. listopadu 2025 byla sdělena Informace o stavu přípravy Analýzy VaVaI v roce 2024, včetně fází aktualizace jednotlivých kapitol. Radě jsou nyní předkládány doposud zpracované kapitoly. Jedná se stále o pracovní verzi, která předpokládá finální dopracování, </w:t>
            </w:r>
            <w:r>
              <w:t xml:space="preserve">tedy textové a grafické </w:t>
            </w:r>
            <w:r w:rsidRPr="00BD2911">
              <w:t xml:space="preserve">úpravy a revize. </w:t>
            </w:r>
          </w:p>
          <w:p w14:paraId="678B08B8" w14:textId="77777777" w:rsidR="005241A2" w:rsidRDefault="00BD2911" w:rsidP="00425EA6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BD2911">
              <w:t>Finální verze Analýzy VaVaI pro rok 2024 bude předložena Radě v prvním kvartále roku 2026 a</w:t>
            </w:r>
            <w:r>
              <w:t> </w:t>
            </w:r>
            <w:r w:rsidRPr="00BD2911">
              <w:t>schválený materiál bude v souladu s výše uvedeným ustanovením zákona č. 130/2002 Sb. předložen na jednání vlády pro informaci.</w:t>
            </w:r>
          </w:p>
          <w:p w14:paraId="56C91166" w14:textId="2705F5AB" w:rsidR="008F65C5" w:rsidRPr="009719F6" w:rsidRDefault="008F65C5" w:rsidP="00425EA6">
            <w:pPr>
              <w:keepNext/>
              <w:tabs>
                <w:tab w:val="left" w:pos="-26"/>
                <w:tab w:val="left" w:pos="900"/>
              </w:tabs>
              <w:spacing w:after="120"/>
            </w:pP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070A79F4" w14:textId="77777777" w:rsidR="008F65C5" w:rsidRDefault="00611F6D" w:rsidP="008F65C5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D920BA">
              <w:t>Analýza stavu výzkumu, vývoje a inovací v České republice a jejich srovnání se zahraničím v roce 202</w:t>
            </w:r>
            <w:r w:rsidR="00BD2911">
              <w:t>4</w:t>
            </w:r>
            <w:r w:rsidR="00D24A74">
              <w:t xml:space="preserve"> – </w:t>
            </w:r>
            <w:r w:rsidR="00BD2911">
              <w:t>pracovní verze</w:t>
            </w:r>
          </w:p>
          <w:p w14:paraId="133F1304" w14:textId="72404223" w:rsidR="008F65C5" w:rsidRPr="00826B2F" w:rsidRDefault="008F65C5" w:rsidP="008F65C5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94311" w14:textId="77777777" w:rsidR="00CC02B9" w:rsidRDefault="00CC02B9" w:rsidP="00604B45">
      <w:r>
        <w:separator/>
      </w:r>
    </w:p>
  </w:endnote>
  <w:endnote w:type="continuationSeparator" w:id="0">
    <w:p w14:paraId="6C6A28D1" w14:textId="77777777" w:rsidR="00CC02B9" w:rsidRDefault="00CC02B9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1658AA66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994EF4">
              <w:rPr>
                <w:sz w:val="16"/>
                <w:szCs w:val="16"/>
              </w:rPr>
              <w:t>11</w:t>
            </w:r>
            <w:r w:rsidR="00144F5B" w:rsidRPr="00144F5B">
              <w:rPr>
                <w:sz w:val="16"/>
                <w:szCs w:val="16"/>
              </w:rPr>
              <w:t>/A</w:t>
            </w:r>
            <w:r w:rsidR="003C251E">
              <w:rPr>
                <w:sz w:val="16"/>
                <w:szCs w:val="16"/>
              </w:rPr>
              <w:t>6</w:t>
            </w:r>
            <w:r w:rsidR="00144F5B">
              <w:t xml:space="preserve"> </w:t>
            </w:r>
            <w:r w:rsidR="00994EF4">
              <w:rPr>
                <w:sz w:val="16"/>
                <w:szCs w:val="16"/>
              </w:rPr>
              <w:t>Analýza VaVaI v ČR v roce 202</w:t>
            </w:r>
            <w:r w:rsidR="00692029">
              <w:rPr>
                <w:sz w:val="16"/>
                <w:szCs w:val="16"/>
              </w:rPr>
              <w:t>4 – pracovní verze</w:t>
            </w:r>
            <w:r w:rsidR="00994EF4">
              <w:tab/>
            </w:r>
            <w:r w:rsidR="00425EA6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595AD638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  <w:r w:rsidR="003C251E" w:rsidRPr="003C251E">
      <w:rPr>
        <w:szCs w:val="16"/>
      </w:rPr>
      <w:t xml:space="preserve"> </w:t>
    </w:r>
    <w:r w:rsidR="003C251E">
      <w:rPr>
        <w:szCs w:val="16"/>
      </w:rPr>
      <w:tab/>
    </w:r>
    <w:r w:rsidR="003C251E">
      <w:rPr>
        <w:szCs w:val="16"/>
      </w:rPr>
      <w:tab/>
    </w:r>
    <w:r w:rsidR="003C251E">
      <w:rPr>
        <w:szCs w:val="16"/>
      </w:rPr>
      <w:tab/>
    </w:r>
    <w:r w:rsidR="003C251E">
      <w:rPr>
        <w:szCs w:val="16"/>
      </w:rPr>
      <w:tab/>
    </w:r>
    <w:r w:rsidR="003C251E" w:rsidRPr="004E6BE1">
      <w:rPr>
        <w:szCs w:val="16"/>
      </w:rPr>
      <w:t xml:space="preserve">Stránka </w:t>
    </w:r>
    <w:r w:rsidR="003C251E" w:rsidRPr="004E6BE1">
      <w:rPr>
        <w:szCs w:val="16"/>
      </w:rPr>
      <w:fldChar w:fldCharType="begin"/>
    </w:r>
    <w:r w:rsidR="003C251E" w:rsidRPr="004E6BE1">
      <w:rPr>
        <w:szCs w:val="16"/>
      </w:rPr>
      <w:instrText>PAGE</w:instrText>
    </w:r>
    <w:r w:rsidR="003C251E" w:rsidRPr="004E6BE1">
      <w:rPr>
        <w:szCs w:val="16"/>
      </w:rPr>
      <w:fldChar w:fldCharType="separate"/>
    </w:r>
    <w:r w:rsidR="003C251E">
      <w:rPr>
        <w:szCs w:val="16"/>
      </w:rPr>
      <w:t>2</w:t>
    </w:r>
    <w:r w:rsidR="003C251E" w:rsidRPr="004E6BE1">
      <w:rPr>
        <w:szCs w:val="16"/>
      </w:rPr>
      <w:fldChar w:fldCharType="end"/>
    </w:r>
    <w:r w:rsidR="003C251E" w:rsidRPr="004E6BE1">
      <w:rPr>
        <w:szCs w:val="16"/>
      </w:rPr>
      <w:t xml:space="preserve"> (celkem </w:t>
    </w:r>
    <w:r w:rsidR="003C251E" w:rsidRPr="004E6BE1">
      <w:rPr>
        <w:szCs w:val="16"/>
      </w:rPr>
      <w:fldChar w:fldCharType="begin"/>
    </w:r>
    <w:r w:rsidR="003C251E" w:rsidRPr="004E6BE1">
      <w:rPr>
        <w:szCs w:val="16"/>
      </w:rPr>
      <w:instrText>NUMPAGES</w:instrText>
    </w:r>
    <w:r w:rsidR="003C251E" w:rsidRPr="004E6BE1">
      <w:rPr>
        <w:szCs w:val="16"/>
      </w:rPr>
      <w:fldChar w:fldCharType="separate"/>
    </w:r>
    <w:r w:rsidR="003C251E">
      <w:rPr>
        <w:szCs w:val="16"/>
      </w:rPr>
      <w:t>2</w:t>
    </w:r>
    <w:r w:rsidR="003C251E" w:rsidRPr="004E6BE1">
      <w:rPr>
        <w:szCs w:val="16"/>
      </w:rPr>
      <w:fldChar w:fldCharType="end"/>
    </w:r>
    <w:r w:rsidR="003C251E" w:rsidRPr="004E6BE1">
      <w:rPr>
        <w:szCs w:val="16"/>
      </w:rPr>
      <w:t>)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E3B8E" w14:textId="77777777" w:rsidR="00CC02B9" w:rsidRDefault="00CC02B9" w:rsidP="00604B45">
      <w:r>
        <w:separator/>
      </w:r>
    </w:p>
  </w:footnote>
  <w:footnote w:type="continuationSeparator" w:id="0">
    <w:p w14:paraId="03D06AEE" w14:textId="77777777" w:rsidR="00CC02B9" w:rsidRDefault="00CC02B9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13024BE"/>
    <w:multiLevelType w:val="hybridMultilevel"/>
    <w:tmpl w:val="4BBAAA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D3B7B"/>
    <w:multiLevelType w:val="hybridMultilevel"/>
    <w:tmpl w:val="582C2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2"/>
  </w:num>
  <w:num w:numId="3" w16cid:durableId="1893038338">
    <w:abstractNumId w:val="5"/>
  </w:num>
  <w:num w:numId="4" w16cid:durableId="1786805665">
    <w:abstractNumId w:val="7"/>
  </w:num>
  <w:num w:numId="5" w16cid:durableId="1264728757">
    <w:abstractNumId w:val="13"/>
  </w:num>
  <w:num w:numId="6" w16cid:durableId="1901821760">
    <w:abstractNumId w:val="8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4"/>
  </w:num>
  <w:num w:numId="10" w16cid:durableId="1837643966">
    <w:abstractNumId w:val="10"/>
  </w:num>
  <w:num w:numId="11" w16cid:durableId="796532185">
    <w:abstractNumId w:val="0"/>
  </w:num>
  <w:num w:numId="12" w16cid:durableId="2033064661">
    <w:abstractNumId w:val="6"/>
  </w:num>
  <w:num w:numId="13" w16cid:durableId="2140563939">
    <w:abstractNumId w:val="3"/>
  </w:num>
  <w:num w:numId="14" w16cid:durableId="628049411">
    <w:abstractNumId w:val="11"/>
  </w:num>
  <w:num w:numId="15" w16cid:durableId="340203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5617"/>
    <w:rsid w:val="00035ED7"/>
    <w:rsid w:val="000467DA"/>
    <w:rsid w:val="000511C2"/>
    <w:rsid w:val="00075C1E"/>
    <w:rsid w:val="0008087D"/>
    <w:rsid w:val="000859E4"/>
    <w:rsid w:val="00087FC8"/>
    <w:rsid w:val="0009458F"/>
    <w:rsid w:val="000A4866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541E7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E4A3A"/>
    <w:rsid w:val="001E6823"/>
    <w:rsid w:val="001F517B"/>
    <w:rsid w:val="00205EBF"/>
    <w:rsid w:val="002107E9"/>
    <w:rsid w:val="00223903"/>
    <w:rsid w:val="002241CF"/>
    <w:rsid w:val="00242E30"/>
    <w:rsid w:val="0025568E"/>
    <w:rsid w:val="00262C31"/>
    <w:rsid w:val="00282845"/>
    <w:rsid w:val="00293AEA"/>
    <w:rsid w:val="002A2FD0"/>
    <w:rsid w:val="002C0726"/>
    <w:rsid w:val="002C6B09"/>
    <w:rsid w:val="002D1D1D"/>
    <w:rsid w:val="002F19C4"/>
    <w:rsid w:val="002F4F5C"/>
    <w:rsid w:val="00352CA6"/>
    <w:rsid w:val="00352DD8"/>
    <w:rsid w:val="00353045"/>
    <w:rsid w:val="00362F82"/>
    <w:rsid w:val="00383A75"/>
    <w:rsid w:val="003870AA"/>
    <w:rsid w:val="003906D0"/>
    <w:rsid w:val="00393296"/>
    <w:rsid w:val="003976A0"/>
    <w:rsid w:val="003C04E9"/>
    <w:rsid w:val="003C251E"/>
    <w:rsid w:val="003C6885"/>
    <w:rsid w:val="003D64A2"/>
    <w:rsid w:val="00420B23"/>
    <w:rsid w:val="00423662"/>
    <w:rsid w:val="00425EA6"/>
    <w:rsid w:val="0042761D"/>
    <w:rsid w:val="004354D5"/>
    <w:rsid w:val="00441B47"/>
    <w:rsid w:val="00444127"/>
    <w:rsid w:val="00447ABC"/>
    <w:rsid w:val="00456550"/>
    <w:rsid w:val="00480A5F"/>
    <w:rsid w:val="00486CA7"/>
    <w:rsid w:val="004970B3"/>
    <w:rsid w:val="004E6BE1"/>
    <w:rsid w:val="00500872"/>
    <w:rsid w:val="00510EA4"/>
    <w:rsid w:val="00512835"/>
    <w:rsid w:val="00515555"/>
    <w:rsid w:val="005241A2"/>
    <w:rsid w:val="00524CE5"/>
    <w:rsid w:val="00537022"/>
    <w:rsid w:val="005628A2"/>
    <w:rsid w:val="00564B89"/>
    <w:rsid w:val="0057184A"/>
    <w:rsid w:val="0057409A"/>
    <w:rsid w:val="005951EE"/>
    <w:rsid w:val="005964E0"/>
    <w:rsid w:val="005A4C59"/>
    <w:rsid w:val="005C4D50"/>
    <w:rsid w:val="005D1635"/>
    <w:rsid w:val="00602F23"/>
    <w:rsid w:val="00604B45"/>
    <w:rsid w:val="006079D1"/>
    <w:rsid w:val="00611F6D"/>
    <w:rsid w:val="006255C0"/>
    <w:rsid w:val="00627E3D"/>
    <w:rsid w:val="00635765"/>
    <w:rsid w:val="00643614"/>
    <w:rsid w:val="006878F0"/>
    <w:rsid w:val="00692029"/>
    <w:rsid w:val="006B2B00"/>
    <w:rsid w:val="006C3F7F"/>
    <w:rsid w:val="006D4FA9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26E91"/>
    <w:rsid w:val="00840107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D285B"/>
    <w:rsid w:val="008E557D"/>
    <w:rsid w:val="008F6521"/>
    <w:rsid w:val="008F65C5"/>
    <w:rsid w:val="0090230E"/>
    <w:rsid w:val="0090637C"/>
    <w:rsid w:val="0091473F"/>
    <w:rsid w:val="00915B70"/>
    <w:rsid w:val="009202D9"/>
    <w:rsid w:val="00945CB2"/>
    <w:rsid w:val="0095235B"/>
    <w:rsid w:val="00954AC2"/>
    <w:rsid w:val="0095565E"/>
    <w:rsid w:val="00990B90"/>
    <w:rsid w:val="009922C8"/>
    <w:rsid w:val="00994EF4"/>
    <w:rsid w:val="009B0370"/>
    <w:rsid w:val="009E2055"/>
    <w:rsid w:val="009E228F"/>
    <w:rsid w:val="009F626E"/>
    <w:rsid w:val="00A640A5"/>
    <w:rsid w:val="00A65C3C"/>
    <w:rsid w:val="00A75A40"/>
    <w:rsid w:val="00A822FF"/>
    <w:rsid w:val="00A84F49"/>
    <w:rsid w:val="00AA5C0F"/>
    <w:rsid w:val="00AB5597"/>
    <w:rsid w:val="00AC5DC9"/>
    <w:rsid w:val="00AD5D13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80711"/>
    <w:rsid w:val="00BB2FAC"/>
    <w:rsid w:val="00BC1D89"/>
    <w:rsid w:val="00BC5C1F"/>
    <w:rsid w:val="00BC7F94"/>
    <w:rsid w:val="00BD17A6"/>
    <w:rsid w:val="00BD2911"/>
    <w:rsid w:val="00BE329D"/>
    <w:rsid w:val="00BE4E17"/>
    <w:rsid w:val="00BF5AB9"/>
    <w:rsid w:val="00C05BAF"/>
    <w:rsid w:val="00C27666"/>
    <w:rsid w:val="00C4014E"/>
    <w:rsid w:val="00C47352"/>
    <w:rsid w:val="00C54A7F"/>
    <w:rsid w:val="00C674B4"/>
    <w:rsid w:val="00C71728"/>
    <w:rsid w:val="00C7658A"/>
    <w:rsid w:val="00C77162"/>
    <w:rsid w:val="00C84197"/>
    <w:rsid w:val="00C91565"/>
    <w:rsid w:val="00C92FC9"/>
    <w:rsid w:val="00CC02B9"/>
    <w:rsid w:val="00CC1FD9"/>
    <w:rsid w:val="00CD5D12"/>
    <w:rsid w:val="00CE2C4E"/>
    <w:rsid w:val="00CE70B9"/>
    <w:rsid w:val="00D0212E"/>
    <w:rsid w:val="00D061BA"/>
    <w:rsid w:val="00D24A74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0FD"/>
    <w:rsid w:val="00D94221"/>
    <w:rsid w:val="00DA045F"/>
    <w:rsid w:val="00DB3A64"/>
    <w:rsid w:val="00DC2129"/>
    <w:rsid w:val="00DC5C64"/>
    <w:rsid w:val="00DD3E78"/>
    <w:rsid w:val="00DE4F80"/>
    <w:rsid w:val="00DE532C"/>
    <w:rsid w:val="00E0171D"/>
    <w:rsid w:val="00E06D18"/>
    <w:rsid w:val="00E1700B"/>
    <w:rsid w:val="00E272A9"/>
    <w:rsid w:val="00E304A2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4EA9"/>
    <w:rsid w:val="00EB536D"/>
    <w:rsid w:val="00EB55AA"/>
    <w:rsid w:val="00EC0198"/>
    <w:rsid w:val="00EC2267"/>
    <w:rsid w:val="00ED2ED3"/>
    <w:rsid w:val="00ED7E4C"/>
    <w:rsid w:val="00EE66EE"/>
    <w:rsid w:val="00EE745A"/>
    <w:rsid w:val="00EF4F64"/>
    <w:rsid w:val="00EF7051"/>
    <w:rsid w:val="00F145AB"/>
    <w:rsid w:val="00F3487E"/>
    <w:rsid w:val="00F47E34"/>
    <w:rsid w:val="00F70093"/>
    <w:rsid w:val="00F84D65"/>
    <w:rsid w:val="00F86F06"/>
    <w:rsid w:val="00FA009E"/>
    <w:rsid w:val="00FB668D"/>
    <w:rsid w:val="00FD6185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120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27</cp:revision>
  <cp:lastPrinted>2025-02-25T12:21:00Z</cp:lastPrinted>
  <dcterms:created xsi:type="dcterms:W3CDTF">2025-03-05T15:12:00Z</dcterms:created>
  <dcterms:modified xsi:type="dcterms:W3CDTF">2025-12-16T07:23:00Z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